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1552CE"/>
          <w:lang w:val="tr-TR" w:bidi="tr-TR"/>
        </w:rPr>
        <w:t>QUICK DESIGN MAKINA / QDM</w:t>
      </w:r>
    </w:p>
    <w:p>
      <w:pPr>
        <w:pStyle w:val="Title"/>
      </w:pPr>
      <w:r>
        <w:rPr>
          <w:lang w:val="tr-TR" w:bidi="tr-TR"/>
        </w:rPr>
        <w:t>Proje Gereksinimleri</w:t>
      </w:r>
    </w:p>
    <w:p>
      <w:r>
        <w:rPr>
          <w:lang w:val="tr-TR" w:bidi="tr-TR"/>
        </w:rPr>
        <w:t>Makine veya cihaz projesini açıklamak için bu düzenlenebilir formu kullanın. Bildiğiniz alanları doldurun, diğerlerini boş bırakın. İlk görüşme için kısa, gizli olmayan proje bilgileri yeterlidir; detaylı mühendislik ve nihai ekipman gereksinimleri ayrıca kararlaştırılır.</w:t>
      </w:r>
    </w:p>
    <w:p>
      <w:pPr>
        <w:pStyle w:val="Heading1"/>
      </w:pPr>
      <w:r>
        <w:rPr>
          <w:lang w:val="tr-TR" w:bidi="tr-TR"/>
        </w:rPr>
        <w:t>1 İletişim ve proje aşaması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Proje adı veya referansı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İlgili kişinin adı ve görevi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Şirket ve e-posta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Ülke ve teslim yeri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Mevcut aşama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[Seçin: fikir / ilk prototip / mevcut tasarım / mevcut ekipman]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İstenen destek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[Seçin: fizibilite / geliştirme / prototip / imalat / anahtar teslim kapsam]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lang w:val="tr-TR" w:bidi="tr-TR"/>
        </w:rPr>
        <w:t>2 Gereken işlev</w:t>
      </w:r>
    </w:p>
    <w:p>
      <w:r>
        <w:rPr>
          <w:lang w:val="tr-TR" w:bidi="tr-TR"/>
        </w:rPr>
        <w:t>Ekipman ne yapmalı ve kim kullanacak? Mevcut durumu ve sonraki aşamadan gereken sonucu açıklayın.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İşlev ve kullanıcılar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  <w:br/>
              <w:br/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Mevcut girdiler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[Eskizleri, tasarım dosyalarını, ürün numunelerini, fotoğrafları veya videoları listeleyin]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Temel kısıtlar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[Boyut, ortam, zamanlama veya diğer sınırları belirtin]</w:t>
            </w:r>
          </w:p>
        </w:tc>
      </w:tr>
    </w:tbl>
    <w:p>
      <w:pPr>
        <w:spacing w:after="0"/>
      </w:pPr>
    </w:p>
    <w:p>
      <w:r>
        <w:rPr>
          <w:sz w:val="18"/>
          <w:lang w:val="tr-TR" w:bidi="tr-TR"/>
        </w:rPr>
        <w:t>Tamamlanmış belgeyi info@quickdesign.com.tr adresine e-posta ile gönderin. Gizlilik düzenlemeleri kararlaştırıldıktan sonra çizimleri ekleyebilir veya paylaşım bağlantısı ekleyebilirsiniz.</w:t>
      </w:r>
    </w:p>
    <w:p>
      <w:r>
        <w:rPr>
          <w:lang w:val="tr-TR" w:bidi="tr-TR"/>
        </w:rPr>
        <w:br w:type="page"/>
      </w:r>
    </w:p>
    <w:p>
      <w:pPr>
        <w:pStyle w:val="Heading1"/>
      </w:pPr>
      <w:r>
        <w:rPr>
          <w:lang w:val="tr-TR" w:bidi="tr-TR"/>
        </w:rPr>
        <w:t>3 Teknik girdiler</w:t>
      </w:r>
    </w:p>
    <w:p>
      <w:r>
        <w:rPr>
          <w:lang w:val="tr-TR" w:bidi="tr-TR"/>
        </w:rPr>
        <w:t>Uygulamanızla ilgili bilgileri sağlayın. Her sayısal hedefte birimleri ve çalışma koşullarını belirtin. İlk hedef, doğrulanmış ekipman şartnamesi değildir.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Ürün veya malzeme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[İşlenen parçaları, sıvıyı, gazı, şeridi veya diğer malzemeyi açıklayın]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Ölçüler ve çeşitler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[Dış boyut, kap açıklığı, montaj noktaları ve format değişimleri]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İşlem sırası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[Yükleme, proses adımları, boşaltma ve manuel veya otomatik işler]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Performans hedefleri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[Doz, hız, yük, basınç, tolerans veya çıktı ve birimleri]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Ortam ve temizlik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[Sıcaklık, maruziyet, temizlik maddeleri ve erişim gereksinimleri]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Yardımcı tesisatlar ve saha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[Elektrik, basınçlı hava, su, taban alanı ve servis erişimi]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Bileşenler ve arayüzler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[Tercih edilen markalar, müşteri elektronikleri ve bağlı ekipman]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lang w:val="tr-TR" w:bidi="tr-TR"/>
        </w:rPr>
        <w:t>4 Kabul kriterleri</w:t>
      </w:r>
    </w:p>
    <w:p>
      <w:r>
        <w:rPr>
          <w:lang w:val="tr-TR" w:bidi="tr-TR"/>
        </w:rPr>
        <w:t>Bir sonraki üretimin neyi göstermesi gerektiğini ve sonucun nasıl kontrol edileceğini belirtin. Temsili numuneleri, test koşullarını ve incelemeden sorumlu kişiyi tanımlayın.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Gösterilecek işlevler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Ölçüm ve sınırlar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[Kriter, birim, izin verilen değişim ve test yöntemi]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Deneme malzemeleri ve koşulları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[Numune, adet, sıcaklık, yük veya diğer koşullar]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İnceleme ve onay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[Uzaktan / sahada / belgeli inceleme; sorumlu kişi]</w:t>
            </w:r>
          </w:p>
        </w:tc>
      </w:tr>
    </w:tbl>
    <w:p>
      <w:pPr>
        <w:spacing w:after="0"/>
      </w:pPr>
    </w:p>
    <w:p>
      <w:r>
        <w:rPr>
          <w:lang w:val="tr-TR" w:bidi="tr-TR"/>
        </w:rPr>
        <w:br w:type="page"/>
      </w:r>
    </w:p>
    <w:p>
      <w:pPr>
        <w:pStyle w:val="Heading1"/>
      </w:pPr>
      <w:r>
        <w:rPr>
          <w:lang w:val="tr-TR" w:bidi="tr-TR"/>
        </w:rPr>
        <w:t>5 Kapsam ve teslim</w:t>
      </w:r>
    </w:p>
    <w:p>
      <w:r>
        <w:rPr>
          <w:lang w:val="tr-TR" w:bidi="tr-TR"/>
        </w:rPr>
        <w:t>Bu alanlar teklifi tanımlamaya yardımcı olur. Fizibilite, prototip ve nihai imalat ayrı aşamalar olabilir. QDM, teknik ve ticari kapsamı proje teklifinde doğrular.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Aşamalar ve teslimatlar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[İstenen aşamaları ve çıktıları listeleyin]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Adet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[İsteğe bağlı: prototip adedi veya planlanan küçük seri]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Bütçe ve para birimi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[İsteğe bağlı: aralık; EUR veya tercih edilen proje para birimi]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Tercih edilen takvim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[İstenen inceleme veya teslim aşaması; uygunsa esnek]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Sevkiyat ve saha desteği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[Varış yeri; gerekirse kurulum veya devreye alma talep edin]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Güncellemeler ve inceleme noktaları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[Tercih edilen iletişim biçimi ve karar aşamaları]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lang w:val="tr-TR" w:bidi="tr-TR"/>
        </w:rPr>
        <w:t>6 Gizlilik ve dokümantasyon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Detaylı paylaşımdan önce NDA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[Evet / hayır / görüşülecek]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İmalat çizimleri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[İstenen dokümantasyonu ve amaçlanan kullanımı açıklayın]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Revizyon ve kullanım gereksinimleri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[Proje sözleşmesinde kararlaştırılacak ihtiyaçları belirtin]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Garanti ve bakım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[Uzatılmış sözleşme veya bakım kapsamı talep edin]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Yedek parçalar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[Ayrı teklif için yedek parça gereksinimlerini listeleyin]</w:t>
            </w:r>
          </w:p>
        </w:tc>
      </w:tr>
    </w:tbl>
    <w:p>
      <w:pPr>
        <w:spacing w:after="0"/>
      </w:pPr>
    </w:p>
    <w:p>
      <w:r>
        <w:rPr>
          <w:lang w:val="tr-TR" w:bidi="tr-TR"/>
        </w:rPr>
        <w:t>Detaylı teknik paylaşımdan önce NDA kararlaştırılabilir. İmalat çizimleri ve izin verilen kullanımları ek sözleşme koşullarına tabidir. Bileşen seçimi, revizyonlar, ödemeler, kabul, sevkiyat ve saha sorumlulukları ilgili proje için tanımlanır.</w:t>
      </w:r>
    </w:p>
    <w:p>
      <w:pPr>
        <w:pStyle w:val="Heading1"/>
      </w:pPr>
      <w:r>
        <w:rPr>
          <w:lang w:val="tr-TR" w:bidi="tr-TR"/>
        </w:rPr>
        <w:t>7 Destekleyici bilgiler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860"/>
      </w:tblGrid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Dosya veya video bağlantıları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</w:r>
          </w:p>
        </w:tc>
      </w:tr>
      <w:tr>
        <w:trPr>
          <w:cantSplit/>
        </w:trPr>
        <w:tc>
          <w:tcPr>
            <w:tcW w:type="dxa" w:w="2891"/>
            <w:vAlign w:val="center"/>
            <w:shd w:fill="EDF3FA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/>
                <w:sz w:val="19"/>
                <w:lang w:val="tr-TR" w:bidi="tr-TR"/>
              </w:rPr>
              <w:t>Ek notlar</w:t>
            </w:r>
          </w:p>
        </w:tc>
        <w:tc>
          <w:tcPr>
            <w:tcW w:type="dxa" w:w="6860"/>
            <w:vAlign w:val="center"/>
            <w:shd w:fill="FAFBFD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r>
              <w:rPr>
                <w:b w:val="0"/>
                <w:sz w:val="19"/>
                <w:lang w:val="tr-TR" w:bidi="tr-TR"/>
              </w:rPr>
              <w:t>[Buraya yazın]</w:t>
              <w:br/>
              <w:br/>
            </w:r>
          </w:p>
        </w:tc>
      </w:tr>
    </w:tbl>
    <w:p>
      <w:pPr>
        <w:spacing w:after="0"/>
      </w:pPr>
    </w:p>
    <w:p>
      <w:r>
        <w:rPr>
          <w:sz w:val="18"/>
          <w:lang w:val="tr-TR" w:bidi="tr-TR"/>
        </w:rPr>
        <w:t>Quick Design Makina | Beylikdüzü, İstanbul, Türkiye</w:t>
        <w:br/>
        <w:t>info@quickdesign.com.tr | +90 531 949 75 09</w:t>
      </w:r>
    </w:p>
    <w:sectPr w:rsidR="00FC693F" w:rsidRPr="0006063C" w:rsidSect="00034616">
      <w:pgSz w:w="11906" w:h="16838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B45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02B4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QDM Proje Gereksinimleri</dc:title>
  <dc:subject>QDM Proje Gereksinimleri</dc:subject>
  <dc:creator>Quick Design Makina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